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BB" w:rsidRPr="008176BB" w:rsidRDefault="008176BB" w:rsidP="008176BB">
      <w:pPr>
        <w:rPr>
          <w:rFonts w:ascii="Times New Roman" w:hAnsi="Times New Roman" w:cs="Times New Roman"/>
          <w:sz w:val="36"/>
          <w:szCs w:val="36"/>
        </w:rPr>
      </w:pPr>
      <w:r w:rsidRPr="008176BB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bookmarkStart w:id="0" w:name="_GoBack"/>
      <w:r w:rsidRPr="008176BB">
        <w:rPr>
          <w:rFonts w:ascii="Times New Roman" w:hAnsi="Times New Roman" w:cs="Times New Roman"/>
          <w:sz w:val="36"/>
          <w:szCs w:val="36"/>
        </w:rPr>
        <w:t>Положение</w:t>
      </w:r>
    </w:p>
    <w:p w:rsidR="008176BB" w:rsidRPr="008176BB" w:rsidRDefault="008176BB" w:rsidP="008176BB">
      <w:pPr>
        <w:rPr>
          <w:rFonts w:ascii="Times New Roman" w:hAnsi="Times New Roman" w:cs="Times New Roman"/>
          <w:sz w:val="36"/>
          <w:szCs w:val="36"/>
        </w:rPr>
      </w:pPr>
      <w:r w:rsidRPr="008176BB">
        <w:rPr>
          <w:rFonts w:ascii="Times New Roman" w:hAnsi="Times New Roman" w:cs="Times New Roman"/>
          <w:sz w:val="36"/>
          <w:szCs w:val="36"/>
        </w:rPr>
        <w:t xml:space="preserve"> о мониторинге</w:t>
      </w:r>
      <w:bookmarkEnd w:id="0"/>
      <w:r>
        <w:rPr>
          <w:rFonts w:ascii="Times New Roman" w:hAnsi="Times New Roman" w:cs="Times New Roman"/>
          <w:sz w:val="36"/>
          <w:szCs w:val="36"/>
        </w:rPr>
        <w:t xml:space="preserve"> качества  </w:t>
      </w:r>
      <w:r w:rsidRPr="008176BB">
        <w:rPr>
          <w:rFonts w:ascii="Times New Roman" w:hAnsi="Times New Roman" w:cs="Times New Roman"/>
          <w:sz w:val="36"/>
          <w:szCs w:val="36"/>
        </w:rPr>
        <w:t xml:space="preserve"> воспитательной работы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1.1. Настоящее положение о мониторинге системы воспитател</w:t>
      </w:r>
      <w:r>
        <w:rPr>
          <w:rFonts w:ascii="Times New Roman" w:hAnsi="Times New Roman" w:cs="Times New Roman"/>
          <w:sz w:val="28"/>
          <w:szCs w:val="28"/>
        </w:rPr>
        <w:t>ьной работы в образовательных учреждениях</w:t>
      </w:r>
      <w:r w:rsidRPr="008176BB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 цели, задачи, принципы, организацию и содержание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проведения мониторинга состояния системы воспитательной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r w:rsidRPr="008176BB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1.2. Мониторинг состояния системы воспитательной работы является составной частью муниципальной системы оценки качества образования и предполагает отслеживание процессов и результатов системы воспитательной работы в образоват</w:t>
      </w:r>
      <w:r>
        <w:rPr>
          <w:rFonts w:ascii="Times New Roman" w:hAnsi="Times New Roman" w:cs="Times New Roman"/>
          <w:sz w:val="28"/>
          <w:szCs w:val="28"/>
        </w:rPr>
        <w:t>ельных учреждениях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1.3. Настоящее Положение разработано на основании и в соответствии со следующими нормативно-правовыми актами: - Федеральным законом от 29 декабря 2012 года № 273-ФЭ «Об образовании в Российской Федерации»; - Федеральным законом от 24.06.1999г №120-ФЗ «Об основах системы профилактики безнадзорности и правонарушений несовершеннолетних»; 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-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года»; - Стратегией развития воспитания в Российской Федерации на период до 2025 г.; Концепция развития воспитания в систем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 на 2021-2025 г.;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1.4. Мониторинг состояния системы воспитательной работы в образовательных учреждениях осуществляется как комплексное системное изучение состояния и отслеживание динамики развития процессов и результатов системы воспитательной работы в ОУ ГГО.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1.5. Основные виды мониторинга: - охват обучающихся воспитательной работой ОУ ГГО;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обучающихся дополнительным образованием,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деятельности в период летнего отдыха;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профилактики;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родителей различными формами «родительского всеобуча»;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охват педагогов повышением квалификации педагогических кадров по приоритетным направлениям воспитания.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2. Цели и задачи мониторинга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2.1. Целью мониторинга - является обеспечение объективного информационного отражения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разработка и использование единых нормативных материалов для построения систематического, эффективного взаимодействия всех групп субъектов по вопросам воспитательной работы в образовательных учреждениях и для проведения мониторинговых исследований;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формирование и внедрение единых требований к качеству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выявление актуального состояния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изучение динамики развития системы воспитательной работы в образовательных учреждениях, кадровых процессов, обеспечивающих функционирование системы воспитательной работы в образовательных учреждениях и создания условий воспитательной среды в образовательных учреждениях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обеспечение органа управления, осуществляющего управление в сфере образования и администрации образовательных организаций, социальных партнеров информацией, полученной при осуществлении мониторинга для принятия управленческих решений.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3. Система критериев и показателей мониторинга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Показатели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методы сбора информации, используемые в системы воспитательной работы в образовательных учреждениях позволяют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 Показатели, используемые в системе воспитательной работы в образовательных учреждениях: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программы воспитания ОУ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плана воспитательной работы ОУ;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ОО, охваченных мероприятиями по гражданскому, патриотическому и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>оспитанию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>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обучающихся ОО, охваченных мероприятиями по гражданскому и патриотическому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воспитанию 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духовно-нравственному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>воспитанию 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физическому воспитанию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трудовому воспитанию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экологическому воспитанию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вовлечённых в деятельность общественных объединений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дополнительным образованием. - доля обучающихся ОО, охваченных внеурочной деятельностью по направлениям воспитания, %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Количество ОО, в которых функционируют волонтёрские отряды;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 в волонтёрских отрядах,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обучающихся, охваченных различными формами деятельности в каникулярное время., % 4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малыми формами досуга, от общего количества обучающихся, %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-Доля обучающихся, состоящих на профилактическом учёте, охваченных индивидуальной профилактической работой, от общего количества обучающихся, %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. - количество обучающихся, находящихся на учёте в ПДН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. -количество обучающихся, находящихся на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учёте;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Количество обучающихся ОО, снятых с учёта. - доля родителей, охваченных различными формами «родительского всеобуча»,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-доля педагогов, прошедших подготовку по приоритетным направлениям воспитания и социализации обучающихся, от общего кол-ва педагогов,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ОУ, в которых осуществляется комплексное методическое сопровождение деятельности педагогов по вопросам воспитания,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педагогов, осуществляющих деятельность по классному руководству, %; - доля педагогов, в отношении которых проводилась оценка эффективности деятельности по классному руководству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педагогов, осуществляющих деятельность по классному руководству, получивших поощрение, %.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Методы сбора информации, используемые в системе воспитательной работы ОУ, определяют порядок получения показателей системы воспитательной работы ОУ.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В системы воспитательной работы используются выборочный метод, документальный анализ.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Сбор информации осуществляется посредством (заполнение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-форм,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Depon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>, показатели 6-3 , 6-</w:t>
      </w:r>
      <w:r w:rsidR="001452F3">
        <w:rPr>
          <w:rFonts w:ascii="Times New Roman" w:hAnsi="Times New Roman" w:cs="Times New Roman"/>
          <w:sz w:val="28"/>
          <w:szCs w:val="28"/>
        </w:rPr>
        <w:t xml:space="preserve">4, 6-6, АИС ЭДО,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межведомствен-ный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программный комплекс «Банк данных семей и несовершеннолетних»,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учёта по форме ОО-1 Раздел 3.1 статистические формы и др.). Источники данных, используемые для сбора информации в системе воспитательной работы ОУ: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открытые статистические данные, система муниципальной статистики, опрос ОО (контекстные данные образовательных организаций);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несовершеннолетних обучающихся различными формами деятельности в период летнего отдыха;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несовершеннолетних обучающихся различными формами профилактики.</w:t>
      </w:r>
    </w:p>
    <w:p w:rsidR="001452F3" w:rsidRDefault="001452F3" w:rsidP="0081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BB" w:rsidRPr="008176BB">
        <w:rPr>
          <w:rFonts w:ascii="Times New Roman" w:hAnsi="Times New Roman" w:cs="Times New Roman"/>
          <w:sz w:val="28"/>
          <w:szCs w:val="28"/>
        </w:rPr>
        <w:t xml:space="preserve"> 4. Анализ результатов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ОУ по результатам проведенного анализа. Комплексный анализ результатов мониторинга муниципальных показателей обеспечивает: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результатов системы воспитательной работы 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деятельность общественных объединений;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анализ охвата обучающихся дополнительным образованием; - анализ охвата обучающихся внеурочной деятельностью по направлениям воспитания.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гражданскому и патриотическому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духовно-нравственному воспитанию;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-анализ участия обучающихся в мероприятиях по физическому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воспитанию; -анализ участия обучающихся в мероприятиях по трудовому .воспитанию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-анализ участия обучающихся в мероприятиях по экологическому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воспитанию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в деятельности волонтёрских отрядов;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каникулярного времени несовершеннолетних обучающихся,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охвата родителей обучающихся различными формами «родительского всеобуча»;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профилактической работы;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повышения квалификации педагогических кадров по приоритетным направлениям воспитания обучающихся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обучающимся;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родителям (законным представителям);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педагогам образовательных организаций;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образовательной организации (руководителям, заместителям руководителей).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системы воспитательной работы </w:t>
      </w:r>
      <w:r w:rsidR="001452F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воспитательной работы в 6 образовательных учреждениях: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мероприятий, ориентирова</w:t>
      </w:r>
      <w:r w:rsidR="000656DA">
        <w:rPr>
          <w:rFonts w:ascii="Times New Roman" w:hAnsi="Times New Roman" w:cs="Times New Roman"/>
          <w:sz w:val="28"/>
          <w:szCs w:val="28"/>
        </w:rPr>
        <w:t>нных н</w:t>
      </w:r>
      <w:r w:rsidRPr="008176BB">
        <w:rPr>
          <w:rFonts w:ascii="Times New Roman" w:hAnsi="Times New Roman" w:cs="Times New Roman"/>
          <w:sz w:val="28"/>
          <w:szCs w:val="28"/>
        </w:rPr>
        <w:t xml:space="preserve">а совершенствование системы воспитательной работы 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мероприятий для родителей (законных представителей) обучающихся по вопросам воспитательной работы в образовательных учреждениях;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проведение мероприятий, ориентированных на подготовку педагогических работников по приоритетным направлениям воспитания обучающихся;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конкурса профессионального мастерства «Учитель года» в номинации «Классный руководитель года»;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профилактику безнадзорности и правонарушений;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реализация программ, проектов, мероприятий, направленных на повышение охвата обучающихся деятельностью детских общественных объединений,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реализация совместных проектов, планов, программ с учреждениями дополнительного образования;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реализация мероприятий, направленных на поддержку ученического самоуправления.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Управленческие решения, направленные на совершенствование воспитательной работы в образовательных учреждениях: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-стимулирование педагогов, осуществляющих деятельность по вопросам воспитания;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стимулирование педагогов, осуществляющих деятельность по классному руководству;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стимулирование педагогов, осуществляющих деятельность по дополнительному образованию;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деятельность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деятельностью по направлениям воспитания;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профилактическую деятельность.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5. Анализ эффективности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воспитательной работы</w:t>
      </w:r>
      <w:r w:rsidR="001452F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proofErr w:type="gramStart"/>
      <w:r w:rsidR="001452F3">
        <w:rPr>
          <w:rFonts w:ascii="Times New Roman" w:hAnsi="Times New Roman" w:cs="Times New Roman"/>
          <w:sz w:val="28"/>
          <w:szCs w:val="28"/>
        </w:rPr>
        <w:t xml:space="preserve">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Проведение анализа эффективности принятых мер осуществляется на основе результатов мониторинга эффективности принятых управленческих решений </w:t>
      </w:r>
      <w:r w:rsidRPr="008176BB">
        <w:rPr>
          <w:rFonts w:ascii="Times New Roman" w:hAnsi="Times New Roman" w:cs="Times New Roman"/>
          <w:sz w:val="28"/>
          <w:szCs w:val="28"/>
        </w:rPr>
        <w:lastRenderedPageBreak/>
        <w:t>и комплекса мер в течение календарного года, следующего за отчетным периодом.</w:t>
      </w:r>
    </w:p>
    <w:p w:rsidR="004D0A26" w:rsidRP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Результаты анализа выявляют эффективность принятых управленческих решений и комплекса мер, направленных на совершенствование системы воспитательной работы в образовательных и приводят к корректировке имеющихся/или постановке новых целей системы воспитательной работы в образовательных учреждениях</w:t>
      </w:r>
    </w:p>
    <w:sectPr w:rsidR="004D0A26" w:rsidRPr="008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BB"/>
    <w:rsid w:val="000656DA"/>
    <w:rsid w:val="001452F3"/>
    <w:rsid w:val="00446A33"/>
    <w:rsid w:val="004D0A26"/>
    <w:rsid w:val="008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2024-03-06T09:48:00Z</dcterms:created>
  <dcterms:modified xsi:type="dcterms:W3CDTF">2024-03-06T09:48:00Z</dcterms:modified>
</cp:coreProperties>
</file>